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proofErr w:type="gramStart"/>
      <w:r w:rsidRPr="004B07B0">
        <w:rPr>
          <w:b w:val="0"/>
          <w:sz w:val="28"/>
          <w:szCs w:val="28"/>
          <w:u w:val="none"/>
        </w:rPr>
        <w:t>……</w:t>
      </w:r>
      <w:r w:rsidR="00CF5AA4" w:rsidRPr="004B07B0">
        <w:rPr>
          <w:b w:val="0"/>
          <w:sz w:val="28"/>
          <w:szCs w:val="28"/>
          <w:u w:val="none"/>
        </w:rPr>
        <w:t>.</w:t>
      </w:r>
      <w:proofErr w:type="gramEnd"/>
      <w:r w:rsidR="008C0CEE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proofErr w:type="gramStart"/>
      <w:r w:rsidRPr="004B07B0">
        <w:rPr>
          <w:b w:val="0"/>
          <w:sz w:val="28"/>
          <w:szCs w:val="28"/>
          <w:u w:val="none"/>
        </w:rPr>
        <w:t>..</w:t>
      </w:r>
      <w:r w:rsidR="00CF5AA4" w:rsidRPr="004B07B0">
        <w:rPr>
          <w:b w:val="0"/>
          <w:sz w:val="28"/>
          <w:szCs w:val="28"/>
          <w:u w:val="none"/>
        </w:rPr>
        <w:t>….</w:t>
      </w:r>
      <w:proofErr w:type="gramEnd"/>
      <w:r w:rsidR="008C0CEE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992E6B">
        <w:rPr>
          <w:sz w:val="28"/>
          <w:szCs w:val="28"/>
          <w:u w:val="none"/>
        </w:rPr>
        <w:t xml:space="preserve">0 </w:t>
      </w:r>
      <w:proofErr w:type="gramStart"/>
      <w:r w:rsidR="00992E6B" w:rsidRPr="004B07B0">
        <w:rPr>
          <w:b w:val="0"/>
          <w:sz w:val="28"/>
          <w:szCs w:val="28"/>
          <w:u w:val="none"/>
        </w:rPr>
        <w:t>….</w:t>
      </w:r>
      <w:proofErr w:type="gramEnd"/>
    </w:p>
    <w:p w:rsidR="001D41A5" w:rsidRDefault="001D41A5">
      <w:pPr>
        <w:rPr>
          <w:u w:val="none"/>
        </w:rPr>
      </w:pPr>
    </w:p>
    <w:p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:rsidR="00F0042C" w:rsidRPr="00992E6B" w:rsidRDefault="00B867A2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Abdi Sütcü Sağlık Hizmetleri Meslek Yüksekokulu Müdürlüğüne</w:t>
      </w:r>
    </w:p>
    <w:p w:rsidR="00F0042C" w:rsidRDefault="00F0042C">
      <w:pPr>
        <w:rPr>
          <w:u w:val="none"/>
        </w:rPr>
      </w:pPr>
    </w:p>
    <w:p w:rsidR="00F0042C" w:rsidRDefault="00F0042C">
      <w:pPr>
        <w:rPr>
          <w:u w:val="none"/>
        </w:rPr>
      </w:pPr>
    </w:p>
    <w:p w:rsidR="001D41A5" w:rsidRDefault="001D41A5">
      <w:pPr>
        <w:rPr>
          <w:u w:val="none"/>
        </w:rPr>
      </w:pPr>
    </w:p>
    <w:p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r w:rsidR="00DA20F2">
        <w:rPr>
          <w:b w:val="0"/>
          <w:sz w:val="28"/>
          <w:szCs w:val="28"/>
          <w:u w:val="none"/>
        </w:rPr>
        <w:t xml:space="preserve">  </w:t>
      </w:r>
      <w:r w:rsidR="00DA20F2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proofErr w:type="gramStart"/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proofErr w:type="gramEnd"/>
      <w:r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sym w:font="Symbol" w:char="F05B"/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sym w:font="Symbol" w:char="F05D"/>
      </w:r>
      <w:r w:rsidR="001D41A5" w:rsidRPr="00DA20F2">
        <w:rPr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>………..</w:t>
      </w:r>
      <w:proofErr w:type="gramEnd"/>
      <w:r w:rsidR="009A2CC3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 nolu öğrencisiyim.</w:t>
      </w:r>
    </w:p>
    <w:p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8C0CEE">
        <w:rPr>
          <w:b w:val="0"/>
          <w:sz w:val="28"/>
          <w:szCs w:val="28"/>
          <w:u w:val="none"/>
        </w:rPr>
        <w:t>21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D810E7">
        <w:rPr>
          <w:b w:val="0"/>
          <w:sz w:val="28"/>
          <w:szCs w:val="28"/>
          <w:u w:val="none"/>
        </w:rPr>
        <w:t>2</w:t>
      </w:r>
      <w:r w:rsidR="008C0CEE">
        <w:rPr>
          <w:b w:val="0"/>
          <w:sz w:val="28"/>
          <w:szCs w:val="28"/>
          <w:u w:val="none"/>
        </w:rPr>
        <w:t>2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8C0CEE">
        <w:rPr>
          <w:b w:val="0"/>
          <w:sz w:val="28"/>
          <w:szCs w:val="28"/>
          <w:u w:val="none"/>
        </w:rPr>
        <w:t>Güz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Yarıyılına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Yüksekokulunuz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992E6B" w:rsidRPr="00DA20F2">
        <w:rPr>
          <w:b w:val="0"/>
          <w:sz w:val="28"/>
          <w:szCs w:val="28"/>
          <w:u w:val="none"/>
        </w:rPr>
        <w:t>na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sym w:font="Symbol" w:char="F05B"/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sym w:font="Symbol" w:char="F05D"/>
      </w:r>
      <w:r w:rsidR="00FC75A1" w:rsidRPr="00DA20F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:rsidR="00B40A3B" w:rsidRPr="00992E6B" w:rsidRDefault="00B40A3B" w:rsidP="00F0042C">
      <w:pPr>
        <w:jc w:val="left"/>
        <w:rPr>
          <w:b w:val="0"/>
          <w:u w:val="none"/>
        </w:rPr>
      </w:pPr>
    </w:p>
    <w:p w:rsidR="00B40A3B" w:rsidRDefault="00B40A3B" w:rsidP="00F0042C">
      <w:pPr>
        <w:jc w:val="left"/>
        <w:rPr>
          <w:u w:val="none"/>
        </w:rPr>
      </w:pPr>
    </w:p>
    <w:p w:rsidR="00D810E7" w:rsidRDefault="00D810E7" w:rsidP="00D810E7">
      <w:pPr>
        <w:ind w:left="4248" w:firstLine="708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:rsidR="00D810E7" w:rsidRDefault="00D810E7" w:rsidP="00D810E7">
      <w:pPr>
        <w:jc w:val="left"/>
        <w:rPr>
          <w:u w:val="none"/>
        </w:rPr>
      </w:pPr>
    </w:p>
    <w:p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proofErr w:type="gramEnd"/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>
        <w:rPr>
          <w:b w:val="0"/>
          <w:sz w:val="26"/>
          <w:szCs w:val="26"/>
          <w:u w:val="none"/>
        </w:rPr>
        <w:t>……………………………………………</w:t>
      </w:r>
      <w:proofErr w:type="gramEnd"/>
    </w:p>
    <w:p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  <w:r>
        <w:rPr>
          <w:b w:val="0"/>
          <w:sz w:val="26"/>
          <w:szCs w:val="26"/>
          <w:u w:val="none"/>
        </w:rPr>
        <w:t xml:space="preserve"> /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</w:p>
    <w:p w:rsidR="00D810E7" w:rsidRDefault="00D810E7" w:rsidP="00D810E7">
      <w:pPr>
        <w:jc w:val="left"/>
        <w:rPr>
          <w:u w:val="none"/>
        </w:rPr>
      </w:pPr>
    </w:p>
    <w:p w:rsidR="00D810E7" w:rsidRDefault="00D810E7" w:rsidP="00D810E7">
      <w:pPr>
        <w:jc w:val="left"/>
        <w:rPr>
          <w:b w:val="0"/>
          <w:sz w:val="26"/>
          <w:szCs w:val="26"/>
          <w:u w:val="none"/>
        </w:rPr>
      </w:pPr>
      <w:r>
        <w:rPr>
          <w:sz w:val="36"/>
          <w:szCs w:val="36"/>
          <w:u w:val="none"/>
        </w:rPr>
        <w:sym w:font="Wingdings" w:char="0028"/>
      </w:r>
      <w:r>
        <w:rPr>
          <w:sz w:val="26"/>
          <w:szCs w:val="26"/>
          <w:u w:val="none"/>
        </w:rPr>
        <w:t xml:space="preserve">: </w:t>
      </w:r>
      <w:proofErr w:type="gramStart"/>
      <w:r>
        <w:rPr>
          <w:b w:val="0"/>
          <w:sz w:val="26"/>
          <w:szCs w:val="26"/>
          <w:u w:val="none"/>
        </w:rPr>
        <w:t>.................................................</w:t>
      </w:r>
      <w:proofErr w:type="gramEnd"/>
    </w:p>
    <w:p w:rsidR="00D810E7" w:rsidRDefault="00D810E7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Default="00844A6C" w:rsidP="00D810E7">
      <w:pPr>
        <w:jc w:val="left"/>
        <w:rPr>
          <w:u w:val="none"/>
        </w:rPr>
      </w:pPr>
    </w:p>
    <w:p w:rsidR="00844A6C" w:rsidRPr="00844A6C" w:rsidRDefault="00844A6C" w:rsidP="00844A6C">
      <w:pPr>
        <w:shd w:val="clear" w:color="auto" w:fill="F8F9FA"/>
        <w:spacing w:after="450"/>
        <w:ind w:left="0" w:right="0"/>
        <w:jc w:val="both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Cs/>
          <w:color w:val="000000" w:themeColor="text1"/>
          <w:sz w:val="26"/>
          <w:szCs w:val="26"/>
          <w:u w:val="none"/>
          <w:lang w:eastAsia="tr-TR"/>
        </w:rPr>
        <w:lastRenderedPageBreak/>
        <w:t>İSTENEN BELGELER</w:t>
      </w:r>
    </w:p>
    <w:p w:rsidR="00844A6C" w:rsidRPr="00844A6C" w:rsidRDefault="00844A6C" w:rsidP="00844A6C">
      <w:pPr>
        <w:numPr>
          <w:ilvl w:val="0"/>
          <w:numId w:val="1"/>
        </w:numPr>
        <w:shd w:val="clear" w:color="auto" w:fill="F8F9FA"/>
        <w:ind w:left="0" w:right="0"/>
        <w:jc w:val="both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Başvuru dilekçesi</w:t>
      </w:r>
    </w:p>
    <w:p w:rsidR="00844A6C" w:rsidRPr="00844A6C" w:rsidRDefault="00844A6C" w:rsidP="00844A6C">
      <w:pPr>
        <w:numPr>
          <w:ilvl w:val="0"/>
          <w:numId w:val="1"/>
        </w:numPr>
        <w:shd w:val="clear" w:color="auto" w:fill="F8F9FA"/>
        <w:ind w:left="0" w:right="0"/>
        <w:jc w:val="left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 xml:space="preserve">Not Belgesi (Transkript) (Öğrencinin ayrılacağı kurumdaki derslerden aldığı notlarını, genel not ortalaması, not değerlendirme sistemini gösteren belge)(Islak İmzalı veya E-Devlet üzerinden alınmış </w:t>
      </w:r>
      <w:proofErr w:type="spellStart"/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barkodlu</w:t>
      </w:r>
      <w:proofErr w:type="spellEnd"/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 xml:space="preserve"> olabilir)</w:t>
      </w:r>
    </w:p>
    <w:p w:rsidR="00844A6C" w:rsidRPr="00844A6C" w:rsidRDefault="00844A6C" w:rsidP="00844A6C">
      <w:pPr>
        <w:numPr>
          <w:ilvl w:val="0"/>
          <w:numId w:val="1"/>
        </w:numPr>
        <w:shd w:val="clear" w:color="auto" w:fill="F8F9FA"/>
        <w:ind w:left="0" w:right="0"/>
        <w:jc w:val="both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Kredi transferi ve intibak işlemlerinin yapılabilmesi için öğrenim süresince alınan derslerin ders içerikleri</w:t>
      </w:r>
    </w:p>
    <w:p w:rsidR="00844A6C" w:rsidRPr="00844A6C" w:rsidRDefault="00844A6C" w:rsidP="00844A6C">
      <w:pPr>
        <w:numPr>
          <w:ilvl w:val="0"/>
          <w:numId w:val="1"/>
        </w:numPr>
        <w:shd w:val="clear" w:color="auto" w:fill="F8F9FA"/>
        <w:ind w:left="0" w:right="0"/>
        <w:jc w:val="both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Öğrencinin kayıtlı olduğu yükseköğretim kurumundan disiplin cezası almadığını gösterir belge (Transkriptte veya öğrenci belgesinde de yazabilir.)</w:t>
      </w:r>
    </w:p>
    <w:p w:rsidR="00844A6C" w:rsidRPr="00844A6C" w:rsidRDefault="00844A6C" w:rsidP="00844A6C">
      <w:pPr>
        <w:numPr>
          <w:ilvl w:val="0"/>
          <w:numId w:val="1"/>
        </w:numPr>
        <w:shd w:val="clear" w:color="auto" w:fill="F8F9FA"/>
        <w:ind w:left="0" w:right="0"/>
        <w:jc w:val="left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 xml:space="preserve">Öğrencinin ÖSYM tarafından yerleştirildiği yıla ait sonuç belgesi </w:t>
      </w:r>
      <w:proofErr w:type="gramStart"/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(</w:t>
      </w:r>
      <w:proofErr w:type="gramEnd"/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Belge üzerinde doğrulama kodu bulunmalıdır. </w:t>
      </w:r>
      <w:hyperlink r:id="rId5" w:history="1">
        <w:r w:rsidRPr="00844A6C">
          <w:rPr>
            <w:rFonts w:eastAsia="Times New Roman"/>
            <w:b w:val="0"/>
            <w:color w:val="0070C0"/>
            <w:sz w:val="26"/>
            <w:szCs w:val="26"/>
            <w:lang w:eastAsia="tr-TR"/>
          </w:rPr>
          <w:t>https://ais.osym.gov.tr</w:t>
        </w:r>
      </w:hyperlink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 adresinden alınabilir.</w:t>
      </w:r>
      <w:proofErr w:type="gramStart"/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)</w:t>
      </w:r>
      <w:bookmarkStart w:id="0" w:name="_GoBack"/>
      <w:bookmarkEnd w:id="0"/>
      <w:proofErr w:type="gramEnd"/>
    </w:p>
    <w:p w:rsidR="00844A6C" w:rsidRPr="00844A6C" w:rsidRDefault="00844A6C" w:rsidP="00844A6C">
      <w:pPr>
        <w:numPr>
          <w:ilvl w:val="0"/>
          <w:numId w:val="1"/>
        </w:numPr>
        <w:shd w:val="clear" w:color="auto" w:fill="F8F9FA"/>
        <w:ind w:left="0" w:right="0"/>
        <w:jc w:val="left"/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</w:pPr>
      <w:r w:rsidRPr="00844A6C">
        <w:rPr>
          <w:rFonts w:eastAsia="Times New Roman"/>
          <w:b w:val="0"/>
          <w:color w:val="000000" w:themeColor="text1"/>
          <w:sz w:val="26"/>
          <w:szCs w:val="26"/>
          <w:u w:val="none"/>
          <w:lang w:eastAsia="tr-TR"/>
        </w:rPr>
        <w:t>İkinci öğretim öğrencisi olup, birinci öğretime başvuranlar için %10’a girdiğine ilişkin belge.</w:t>
      </w:r>
    </w:p>
    <w:p w:rsidR="00D810E7" w:rsidRPr="00844A6C" w:rsidRDefault="00D810E7" w:rsidP="00844A6C">
      <w:pPr>
        <w:jc w:val="left"/>
        <w:rPr>
          <w:b w:val="0"/>
          <w:color w:val="000000" w:themeColor="text1"/>
          <w:sz w:val="26"/>
          <w:szCs w:val="26"/>
          <w:u w:val="none"/>
        </w:rPr>
      </w:pPr>
    </w:p>
    <w:sectPr w:rsidR="00D810E7" w:rsidRPr="00844A6C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2163"/>
    <w:multiLevelType w:val="multilevel"/>
    <w:tmpl w:val="032C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173E54"/>
    <w:rsid w:val="001D41A5"/>
    <w:rsid w:val="002D4999"/>
    <w:rsid w:val="002F5516"/>
    <w:rsid w:val="003565C0"/>
    <w:rsid w:val="00373D8E"/>
    <w:rsid w:val="003868A9"/>
    <w:rsid w:val="003B3ACF"/>
    <w:rsid w:val="004226EF"/>
    <w:rsid w:val="0042497B"/>
    <w:rsid w:val="004368B3"/>
    <w:rsid w:val="004B07B0"/>
    <w:rsid w:val="004C1583"/>
    <w:rsid w:val="005D1B28"/>
    <w:rsid w:val="00667B21"/>
    <w:rsid w:val="0074690B"/>
    <w:rsid w:val="007A52D6"/>
    <w:rsid w:val="007B0449"/>
    <w:rsid w:val="007B6DF3"/>
    <w:rsid w:val="00820660"/>
    <w:rsid w:val="00844A6C"/>
    <w:rsid w:val="008B4971"/>
    <w:rsid w:val="008B7591"/>
    <w:rsid w:val="008C0CEE"/>
    <w:rsid w:val="009252F3"/>
    <w:rsid w:val="00967F92"/>
    <w:rsid w:val="00973220"/>
    <w:rsid w:val="00992E6B"/>
    <w:rsid w:val="009A2CC3"/>
    <w:rsid w:val="009D52A0"/>
    <w:rsid w:val="009D6CA0"/>
    <w:rsid w:val="00A319A1"/>
    <w:rsid w:val="00A7335F"/>
    <w:rsid w:val="00AE3108"/>
    <w:rsid w:val="00B40A3B"/>
    <w:rsid w:val="00B461D9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0D55-CFB5-47A9-9038-1960427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A6C"/>
    <w:pPr>
      <w:spacing w:before="100" w:beforeAutospacing="1" w:after="100" w:afterAutospacing="1"/>
      <w:ind w:left="0" w:right="0"/>
      <w:jc w:val="left"/>
    </w:pPr>
    <w:rPr>
      <w:rFonts w:eastAsia="Times New Roman"/>
      <w:b w:val="0"/>
      <w:u w:val="none"/>
      <w:lang w:eastAsia="tr-TR"/>
    </w:rPr>
  </w:style>
  <w:style w:type="character" w:styleId="Gl">
    <w:name w:val="Strong"/>
    <w:basedOn w:val="VarsaylanParagrafYazTipi"/>
    <w:uiPriority w:val="22"/>
    <w:qFormat/>
    <w:rsid w:val="00844A6C"/>
    <w:rPr>
      <w:b w:val="0"/>
      <w:bCs/>
    </w:rPr>
  </w:style>
  <w:style w:type="character" w:styleId="Kpr">
    <w:name w:val="Hyperlink"/>
    <w:basedOn w:val="VarsaylanParagrafYazTipi"/>
    <w:uiPriority w:val="99"/>
    <w:semiHidden/>
    <w:unhideWhenUsed/>
    <w:rsid w:val="00844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s.osym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Microsoft hesabı</cp:lastModifiedBy>
  <cp:revision>28</cp:revision>
  <cp:lastPrinted>2020-01-17T11:20:00Z</cp:lastPrinted>
  <dcterms:created xsi:type="dcterms:W3CDTF">2016-07-18T10:27:00Z</dcterms:created>
  <dcterms:modified xsi:type="dcterms:W3CDTF">2022-01-12T08:27:00Z</dcterms:modified>
</cp:coreProperties>
</file>